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C5D7" w14:textId="2C31D9E9" w:rsidR="00BA7221" w:rsidRPr="00AB07EF" w:rsidRDefault="00BA7221" w:rsidP="00BA7221">
      <w:pPr>
        <w:jc w:val="center"/>
        <w:rPr>
          <w:rFonts w:ascii="Cambria" w:hAnsi="Cambria"/>
          <w:sz w:val="16"/>
          <w:szCs w:val="16"/>
        </w:rPr>
      </w:pPr>
      <w:r w:rsidRPr="67852709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36FD1894">
        <w:rPr>
          <w:rFonts w:ascii="Cambria" w:hAnsi="Cambria"/>
          <w:sz w:val="16"/>
          <w:szCs w:val="16"/>
        </w:rPr>
        <w:t xml:space="preserve"> </w:t>
      </w:r>
      <w:r w:rsidR="6CD1BC93" w:rsidRPr="36FD1894">
        <w:rPr>
          <w:rFonts w:ascii="Cambria" w:hAnsi="Cambria"/>
          <w:sz w:val="16"/>
          <w:szCs w:val="16"/>
        </w:rPr>
        <w:t>February</w:t>
      </w:r>
      <w:r w:rsidR="00C23849" w:rsidRPr="36FD1894">
        <w:rPr>
          <w:rFonts w:ascii="Cambria" w:hAnsi="Cambria"/>
          <w:sz w:val="28"/>
          <w:szCs w:val="28"/>
        </w:rPr>
        <w:t xml:space="preserve"> </w:t>
      </w:r>
      <w:r w:rsidR="00C23849">
        <w:rPr>
          <w:rFonts w:ascii="Cambria" w:hAnsi="Cambria"/>
          <w:sz w:val="16"/>
          <w:szCs w:val="16"/>
        </w:rPr>
        <w:t>2026</w:t>
      </w:r>
    </w:p>
    <w:p w14:paraId="7FF989D7" w14:textId="72640BDC" w:rsidR="00BA7221" w:rsidRPr="00AB07EF" w:rsidRDefault="2AE74DBC" w:rsidP="7779EFDB">
      <w:pPr>
        <w:jc w:val="center"/>
        <w:rPr>
          <w:rFonts w:ascii="Cambria" w:hAnsi="Cambria"/>
          <w:sz w:val="28"/>
          <w:szCs w:val="28"/>
        </w:rPr>
      </w:pPr>
      <w:r>
        <w:rPr>
          <w:noProof/>
        </w:rPr>
        <w:drawing>
          <wp:inline distT="0" distB="0" distL="0" distR="0" wp14:anchorId="0EEF907C" wp14:editId="58D4A074">
            <wp:extent cx="3645647" cy="1162050"/>
            <wp:effectExtent l="0" t="0" r="0" b="0"/>
            <wp:docPr id="1289794352" name="Picture 1289794352">
              <a:extLst xmlns:a="http://schemas.openxmlformats.org/drawingml/2006/main">
                <a:ext uri="{FF2B5EF4-FFF2-40B4-BE49-F238E27FC236}">
                  <a16:creationId xmlns:a16="http://schemas.microsoft.com/office/drawing/2014/main" id="{68F8FB54-2C5A-4FE7-BF3F-9893338C5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64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BAC84" w14:textId="77777777" w:rsidR="001369C5" w:rsidRPr="008B0675" w:rsidRDefault="001369C5" w:rsidP="3FEADA4F">
      <w:pPr>
        <w:jc w:val="center"/>
        <w:rPr>
          <w:rFonts w:ascii="Cambria" w:eastAsia="Cambria" w:hAnsi="Cambria" w:cs="Cambria"/>
          <w:u w:val="single"/>
        </w:rPr>
      </w:pPr>
      <w:r w:rsidRPr="3FEADA4F">
        <w:rPr>
          <w:rFonts w:ascii="Cambria" w:eastAsia="Cambria" w:hAnsi="Cambria" w:cs="Cambria"/>
          <w:u w:val="single"/>
        </w:rPr>
        <w:t>Job Description</w:t>
      </w:r>
    </w:p>
    <w:p w14:paraId="0B2CE2FE" w14:textId="26FEF589" w:rsidR="67852709" w:rsidRDefault="67852709" w:rsidP="3FEADA4F">
      <w:pPr>
        <w:jc w:val="center"/>
        <w:rPr>
          <w:rFonts w:ascii="Cambria" w:eastAsia="Cambria" w:hAnsi="Cambria" w:cs="Cambria"/>
        </w:rPr>
      </w:pPr>
    </w:p>
    <w:p w14:paraId="4ECF73E4" w14:textId="1D9C4C63" w:rsidR="00CC7FAC" w:rsidRPr="00DB3550" w:rsidRDefault="00CC7FAC" w:rsidP="3FEADA4F">
      <w:pPr>
        <w:rPr>
          <w:rFonts w:ascii="Cambria" w:eastAsia="Cambria" w:hAnsi="Cambria" w:cs="Cambria"/>
          <w:b/>
          <w:bCs/>
        </w:rPr>
      </w:pPr>
      <w:r w:rsidRPr="3FEADA4F">
        <w:rPr>
          <w:rFonts w:ascii="Cambria" w:eastAsia="Cambria" w:hAnsi="Cambria" w:cs="Cambria"/>
          <w:b/>
          <w:bCs/>
        </w:rPr>
        <w:t>Title</w:t>
      </w:r>
      <w:r w:rsidR="00FB6793" w:rsidRPr="3FEADA4F">
        <w:rPr>
          <w:rFonts w:ascii="Cambria" w:eastAsia="Cambria" w:hAnsi="Cambria" w:cs="Cambria"/>
          <w:b/>
          <w:bCs/>
        </w:rPr>
        <w:t xml:space="preserve">: </w:t>
      </w:r>
      <w:r w:rsidR="0C931868" w:rsidRPr="3FEADA4F">
        <w:rPr>
          <w:rFonts w:ascii="Cambria" w:eastAsia="Cambria" w:hAnsi="Cambria" w:cs="Cambria"/>
        </w:rPr>
        <w:t xml:space="preserve">Youth </w:t>
      </w:r>
      <w:r w:rsidR="00281678">
        <w:rPr>
          <w:rFonts w:ascii="Cambria" w:eastAsia="Cambria" w:hAnsi="Cambria" w:cs="Cambria"/>
        </w:rPr>
        <w:t xml:space="preserve">&amp; UPK </w:t>
      </w:r>
      <w:r w:rsidR="0C931868" w:rsidRPr="3FEADA4F">
        <w:rPr>
          <w:rFonts w:ascii="Cambria" w:eastAsia="Cambria" w:hAnsi="Cambria" w:cs="Cambria"/>
        </w:rPr>
        <w:t>Manager</w:t>
      </w:r>
    </w:p>
    <w:p w14:paraId="24E8DC17" w14:textId="54BF00C1" w:rsidR="001369C5" w:rsidRDefault="001369C5" w:rsidP="3FEADA4F">
      <w:pPr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  <w:b/>
          <w:bCs/>
        </w:rPr>
        <w:t>Reports to:</w:t>
      </w:r>
      <w:r w:rsidR="00DB3550" w:rsidRPr="3FEADA4F">
        <w:rPr>
          <w:rFonts w:ascii="Cambria" w:eastAsia="Cambria" w:hAnsi="Cambria" w:cs="Cambria"/>
        </w:rPr>
        <w:t xml:space="preserve"> </w:t>
      </w:r>
      <w:r w:rsidR="057A2E2E" w:rsidRPr="3FEADA4F">
        <w:rPr>
          <w:rFonts w:ascii="Cambria" w:eastAsia="Cambria" w:hAnsi="Cambria" w:cs="Cambria"/>
        </w:rPr>
        <w:t>Early Childhood Director</w:t>
      </w:r>
    </w:p>
    <w:p w14:paraId="14157E50" w14:textId="49BFDEE9" w:rsidR="00DE7909" w:rsidRPr="007768A3" w:rsidRDefault="00DE7909" w:rsidP="3FEADA4F">
      <w:pPr>
        <w:rPr>
          <w:rFonts w:ascii="Cambria" w:eastAsia="Cambria" w:hAnsi="Cambria" w:cs="Cambria"/>
          <w:b/>
          <w:bCs/>
        </w:rPr>
      </w:pPr>
      <w:r w:rsidRPr="3FEADA4F">
        <w:rPr>
          <w:rFonts w:ascii="Cambria" w:eastAsia="Cambria" w:hAnsi="Cambria" w:cs="Cambria"/>
          <w:b/>
          <w:bCs/>
        </w:rPr>
        <w:t>Schedule</w:t>
      </w:r>
      <w:r w:rsidR="007768A3" w:rsidRPr="3FEADA4F">
        <w:rPr>
          <w:rFonts w:ascii="Cambria" w:eastAsia="Cambria" w:hAnsi="Cambria" w:cs="Cambria"/>
          <w:b/>
          <w:bCs/>
        </w:rPr>
        <w:t xml:space="preserve">: </w:t>
      </w:r>
      <w:r w:rsidR="007768A3" w:rsidRPr="3FEADA4F">
        <w:rPr>
          <w:rFonts w:ascii="Cambria" w:eastAsia="Cambria" w:hAnsi="Cambria" w:cs="Cambria"/>
        </w:rPr>
        <w:t>Monday-Friday</w:t>
      </w:r>
      <w:r w:rsidR="00DB3550" w:rsidRPr="3FEADA4F">
        <w:rPr>
          <w:rFonts w:ascii="Cambria" w:eastAsia="Cambria" w:hAnsi="Cambria" w:cs="Cambria"/>
        </w:rPr>
        <w:t xml:space="preserve">, </w:t>
      </w:r>
      <w:r w:rsidR="00EF1204">
        <w:rPr>
          <w:rFonts w:ascii="Cambria" w:eastAsia="Cambria" w:hAnsi="Cambria" w:cs="Cambria"/>
        </w:rPr>
        <w:t>10:00</w:t>
      </w:r>
      <w:r w:rsidR="00C12FD4" w:rsidRPr="3FEADA4F">
        <w:rPr>
          <w:rFonts w:ascii="Cambria" w:eastAsia="Cambria" w:hAnsi="Cambria" w:cs="Cambria"/>
        </w:rPr>
        <w:t xml:space="preserve"> </w:t>
      </w:r>
      <w:r w:rsidR="151CD2E5" w:rsidRPr="3FEADA4F">
        <w:rPr>
          <w:rFonts w:ascii="Cambria" w:eastAsia="Cambria" w:hAnsi="Cambria" w:cs="Cambria"/>
        </w:rPr>
        <w:t>a</w:t>
      </w:r>
      <w:r w:rsidR="009A6DA4" w:rsidRPr="3FEADA4F">
        <w:rPr>
          <w:rFonts w:ascii="Cambria" w:eastAsia="Cambria" w:hAnsi="Cambria" w:cs="Cambria"/>
        </w:rPr>
        <w:t>m</w:t>
      </w:r>
      <w:r w:rsidR="00DB3550" w:rsidRPr="3FEADA4F">
        <w:rPr>
          <w:rFonts w:ascii="Cambria" w:eastAsia="Cambria" w:hAnsi="Cambria" w:cs="Cambria"/>
        </w:rPr>
        <w:t>-</w:t>
      </w:r>
      <w:r w:rsidR="59B6307C" w:rsidRPr="3FEADA4F">
        <w:rPr>
          <w:rFonts w:ascii="Cambria" w:eastAsia="Cambria" w:hAnsi="Cambria" w:cs="Cambria"/>
        </w:rPr>
        <w:t>6</w:t>
      </w:r>
      <w:r w:rsidR="1AE892A0" w:rsidRPr="3FEADA4F">
        <w:rPr>
          <w:rFonts w:ascii="Cambria" w:eastAsia="Cambria" w:hAnsi="Cambria" w:cs="Cambria"/>
        </w:rPr>
        <w:t>:</w:t>
      </w:r>
      <w:r w:rsidR="00EF1204">
        <w:rPr>
          <w:rFonts w:ascii="Cambria" w:eastAsia="Cambria" w:hAnsi="Cambria" w:cs="Cambria"/>
        </w:rPr>
        <w:t>30</w:t>
      </w:r>
      <w:r w:rsidR="009A6DA4" w:rsidRPr="3FEADA4F">
        <w:rPr>
          <w:rFonts w:ascii="Cambria" w:eastAsia="Cambria" w:hAnsi="Cambria" w:cs="Cambria"/>
        </w:rPr>
        <w:t xml:space="preserve"> </w:t>
      </w:r>
      <w:r w:rsidR="00031158" w:rsidRPr="3FEADA4F">
        <w:rPr>
          <w:rFonts w:ascii="Cambria" w:eastAsia="Cambria" w:hAnsi="Cambria" w:cs="Cambria"/>
        </w:rPr>
        <w:t>pm</w:t>
      </w:r>
      <w:r w:rsidR="007768A3" w:rsidRPr="3FEADA4F">
        <w:rPr>
          <w:rFonts w:ascii="Cambria" w:eastAsia="Cambria" w:hAnsi="Cambria" w:cs="Cambria"/>
        </w:rPr>
        <w:t xml:space="preserve"> </w:t>
      </w:r>
    </w:p>
    <w:p w14:paraId="221AE0CE" w14:textId="0A055C3A" w:rsidR="00A17D64" w:rsidRPr="00B01BA8" w:rsidRDefault="00F37178" w:rsidP="3FEADA4F">
      <w:pPr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  <w:b/>
          <w:bCs/>
        </w:rPr>
        <w:t>Status:</w:t>
      </w:r>
      <w:r w:rsidR="006400E9" w:rsidRPr="3FEADA4F">
        <w:rPr>
          <w:rFonts w:ascii="Cambria" w:eastAsia="Cambria" w:hAnsi="Cambria" w:cs="Cambria"/>
          <w:b/>
          <w:bCs/>
        </w:rPr>
        <w:t xml:space="preserve"> </w:t>
      </w:r>
      <w:r w:rsidR="457FD280" w:rsidRPr="3FEADA4F">
        <w:rPr>
          <w:rFonts w:ascii="Cambria" w:eastAsia="Cambria" w:hAnsi="Cambria" w:cs="Cambria"/>
        </w:rPr>
        <w:t>Full</w:t>
      </w:r>
      <w:r w:rsidR="00F73F5A" w:rsidRPr="3FEADA4F">
        <w:rPr>
          <w:rFonts w:ascii="Cambria" w:eastAsia="Cambria" w:hAnsi="Cambria" w:cs="Cambria"/>
        </w:rPr>
        <w:t>-Time</w:t>
      </w:r>
      <w:r w:rsidR="006400E9" w:rsidRPr="3FEADA4F">
        <w:rPr>
          <w:rFonts w:ascii="Cambria" w:eastAsia="Cambria" w:hAnsi="Cambria" w:cs="Cambria"/>
        </w:rPr>
        <w:t xml:space="preserve"> hourly, non-exempt</w:t>
      </w:r>
    </w:p>
    <w:p w14:paraId="1169A526" w14:textId="163BDE02" w:rsidR="00A17D64" w:rsidRPr="00A17D64" w:rsidRDefault="00A17D64" w:rsidP="36FD1894">
      <w:pPr>
        <w:rPr>
          <w:rFonts w:ascii="Cambria" w:eastAsia="Cambria" w:hAnsi="Cambria" w:cs="Cambria"/>
        </w:rPr>
      </w:pPr>
    </w:p>
    <w:p w14:paraId="69F6D45E" w14:textId="7D876E0D" w:rsidR="00A17D64" w:rsidRPr="00A17D64" w:rsidRDefault="0EFC96EA" w:rsidP="36FD1894">
      <w:pPr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 xml:space="preserve">An exciting opportunity </w:t>
      </w:r>
      <w:bookmarkStart w:id="0" w:name="_Int_1Yr0fRcJ"/>
      <w:r w:rsidRPr="36FD1894">
        <w:rPr>
          <w:rFonts w:ascii="Cambria" w:eastAsia="Cambria" w:hAnsi="Cambria" w:cs="Cambria"/>
        </w:rPr>
        <w:t>awaits</w:t>
      </w:r>
      <w:bookmarkEnd w:id="0"/>
      <w:r w:rsidRPr="36FD1894">
        <w:rPr>
          <w:rFonts w:ascii="Cambria" w:eastAsia="Cambria" w:hAnsi="Cambria" w:cs="Cambria"/>
        </w:rPr>
        <w:t xml:space="preserve"> for a full-time Youth &amp; UPK Manager at the Binghamton JCC. This role bridges our Early Childhood and School Age programs, supporting children from UPK through age 12. We are seeking a dedicated, creative, and compassionate professional to lead engaging programs that foster learning, growth, and connection across age groups.</w:t>
      </w:r>
    </w:p>
    <w:p w14:paraId="4F29D12E" w14:textId="7B60C258" w:rsidR="00A17D64" w:rsidRPr="00A17D64" w:rsidRDefault="0EFC96EA" w:rsidP="36FD1894">
      <w:p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As a key member of the Youth &amp; Family leadership team, the Youth &amp; UPK Manager works collaboratively with other departments to ensure high-quality programming and strong operational support.</w:t>
      </w:r>
    </w:p>
    <w:p w14:paraId="1FFA5383" w14:textId="14CC9908" w:rsidR="00A17D64" w:rsidRPr="00A17D64" w:rsidRDefault="0EFC96EA" w:rsidP="36FD1894">
      <w:p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The successful candidate will oversee the Universal Pre-Kindergarten (UPK) program and the Kids Connection school-age program. This includes supporting five UPK classrooms through the Binghamton and Vestal School Districts and providing leadership and oversight for Kids Connection.</w:t>
      </w:r>
    </w:p>
    <w:p w14:paraId="1CF5B232" w14:textId="4FA7A691" w:rsidR="00A17D64" w:rsidRPr="00A17D64" w:rsidRDefault="0EFC96EA" w:rsidP="36FD1894">
      <w:pPr>
        <w:pStyle w:val="Heading3"/>
        <w:spacing w:before="0" w:after="0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36FD1894">
        <w:rPr>
          <w:rFonts w:ascii="Cambria" w:eastAsia="Cambria" w:hAnsi="Cambria" w:cs="Cambria"/>
          <w:b/>
          <w:bCs/>
          <w:color w:val="auto"/>
        </w:rPr>
        <w:t>Key Responsibilities</w:t>
      </w:r>
    </w:p>
    <w:p w14:paraId="35873945" w14:textId="1699E81C" w:rsidR="5DF600BF" w:rsidRPr="00A17D64" w:rsidRDefault="5DF600BF" w:rsidP="36FD1894">
      <w:pPr>
        <w:pStyle w:val="Heading3"/>
        <w:spacing w:before="281" w:after="281"/>
        <w:rPr>
          <w:rFonts w:ascii="Cambria" w:eastAsia="Cambria" w:hAnsi="Cambria" w:cs="Cambria"/>
          <w:b/>
          <w:color w:val="auto"/>
          <w:sz w:val="24"/>
          <w:szCs w:val="24"/>
        </w:rPr>
      </w:pPr>
      <w:r w:rsidRPr="36FD1894">
        <w:rPr>
          <w:rFonts w:ascii="Cambria" w:eastAsia="Cambria" w:hAnsi="Cambria" w:cs="Cambria"/>
          <w:b/>
          <w:color w:val="auto"/>
          <w:sz w:val="24"/>
          <w:szCs w:val="24"/>
        </w:rPr>
        <w:t>Program Development &amp; Coordination</w:t>
      </w:r>
    </w:p>
    <w:p w14:paraId="6FB7F4A4" w14:textId="3CDDCC14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Develop and coordinate youth programming, including after-school care and vacation/drop-in day programs</w:t>
      </w:r>
    </w:p>
    <w:p w14:paraId="1493D821" w14:textId="3456F297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Plan and deliver enrichment classes for preschool and school-age children</w:t>
      </w:r>
    </w:p>
    <w:p w14:paraId="1B65C0AD" w14:textId="5DDA9F02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Provide classroom support as needed (coverage, transitions, materials preparation, and child engagement)</w:t>
      </w:r>
    </w:p>
    <w:p w14:paraId="0062F8E2" w14:textId="1C6CBC18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Ensure compliance with OCFS regulations and site policies</w:t>
      </w:r>
    </w:p>
    <w:p w14:paraId="504F75D4" w14:textId="30865F09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Maintain accurate documentation (rosters, attendance, permission forms)</w:t>
      </w:r>
    </w:p>
    <w:p w14:paraId="5C9784DB" w14:textId="5529174C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Manage program materials and supplies within the designated budget</w:t>
      </w:r>
    </w:p>
    <w:p w14:paraId="207DC363" w14:textId="53C54632" w:rsidR="5DF600BF" w:rsidRPr="00A17D64" w:rsidRDefault="5DF600BF" w:rsidP="36FD1894">
      <w:pPr>
        <w:pStyle w:val="Heading4"/>
        <w:spacing w:before="319" w:after="319"/>
        <w:rPr>
          <w:rFonts w:ascii="Cambria" w:eastAsia="Cambria" w:hAnsi="Cambria" w:cs="Cambria"/>
          <w:b/>
          <w:color w:val="auto"/>
        </w:rPr>
      </w:pPr>
      <w:r w:rsidRPr="36FD1894">
        <w:rPr>
          <w:rFonts w:ascii="Cambria" w:eastAsia="Cambria" w:hAnsi="Cambria" w:cs="Cambria"/>
          <w:b/>
          <w:color w:val="auto"/>
        </w:rPr>
        <w:t>Staff Support &amp; Supervision</w:t>
      </w:r>
    </w:p>
    <w:p w14:paraId="7C0D3698" w14:textId="7B23C67A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Support recruitment, onboarding, and training of youth program staff and specialty instructors</w:t>
      </w:r>
    </w:p>
    <w:p w14:paraId="6F8B9761" w14:textId="0B29E7B2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Supervise after-school staff and ensure active engagement with children</w:t>
      </w:r>
    </w:p>
    <w:p w14:paraId="3DD271BF" w14:textId="3288C962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Maintain staff files, clearances, and certifications in accordance with OCFS standards</w:t>
      </w:r>
    </w:p>
    <w:p w14:paraId="0E33F6FE" w14:textId="41E308A0" w:rsidR="00A17D64" w:rsidRPr="00A17D64" w:rsidRDefault="003E73F2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Oversee</w:t>
      </w:r>
      <w:r w:rsidR="0EFC96EA" w:rsidRPr="36FD1894">
        <w:rPr>
          <w:rFonts w:ascii="Cambria" w:eastAsia="Cambria" w:hAnsi="Cambria" w:cs="Cambria"/>
        </w:rPr>
        <w:t xml:space="preserve"> scheduling and staffing transitions as needed</w:t>
      </w:r>
    </w:p>
    <w:p w14:paraId="5CCEC675" w14:textId="28F98E01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 xml:space="preserve">Support </w:t>
      </w:r>
      <w:r w:rsidR="00E8626D">
        <w:rPr>
          <w:rFonts w:ascii="Cambria" w:eastAsia="Cambria" w:hAnsi="Cambria" w:cs="Cambria"/>
        </w:rPr>
        <w:t>and grow</w:t>
      </w:r>
      <w:r w:rsidRPr="00E8626D">
        <w:rPr>
          <w:rFonts w:ascii="Cambria" w:eastAsia="Cambria" w:hAnsi="Cambria" w:cs="Cambria"/>
        </w:rPr>
        <w:t xml:space="preserve"> </w:t>
      </w:r>
      <w:r w:rsidRPr="36FD1894">
        <w:rPr>
          <w:rFonts w:ascii="Cambria" w:eastAsia="Cambria" w:hAnsi="Cambria" w:cs="Cambria"/>
        </w:rPr>
        <w:t xml:space="preserve">specialty programs such as </w:t>
      </w:r>
      <w:r w:rsidR="00570DBF">
        <w:rPr>
          <w:rFonts w:ascii="Cambria" w:eastAsia="Cambria" w:hAnsi="Cambria" w:cs="Cambria"/>
        </w:rPr>
        <w:t>Lil</w:t>
      </w:r>
      <w:r w:rsidRPr="00E8626D">
        <w:rPr>
          <w:rFonts w:ascii="Cambria" w:eastAsia="Cambria" w:hAnsi="Cambria" w:cs="Cambria"/>
        </w:rPr>
        <w:t xml:space="preserve"> </w:t>
      </w:r>
      <w:r w:rsidRPr="36FD1894">
        <w:rPr>
          <w:rFonts w:ascii="Cambria" w:eastAsia="Cambria" w:hAnsi="Cambria" w:cs="Cambria"/>
        </w:rPr>
        <w:t>Tumblers and Lil Hoopsters</w:t>
      </w:r>
    </w:p>
    <w:p w14:paraId="4B8CBB58" w14:textId="001D697C" w:rsidR="5DF600BF" w:rsidRPr="00A17D64" w:rsidRDefault="5DF600BF" w:rsidP="36FD1894">
      <w:pPr>
        <w:pStyle w:val="Heading4"/>
        <w:spacing w:before="319" w:after="319"/>
        <w:rPr>
          <w:rFonts w:ascii="Cambria" w:eastAsia="Cambria" w:hAnsi="Cambria" w:cs="Cambria"/>
          <w:b/>
          <w:color w:val="auto"/>
        </w:rPr>
      </w:pPr>
      <w:r w:rsidRPr="36FD1894">
        <w:rPr>
          <w:rFonts w:ascii="Cambria" w:eastAsia="Cambria" w:hAnsi="Cambria" w:cs="Cambria"/>
          <w:b/>
          <w:color w:val="auto"/>
        </w:rPr>
        <w:t>Collaboration &amp; Community Engagement</w:t>
      </w:r>
    </w:p>
    <w:p w14:paraId="234B41A3" w14:textId="2C553318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Serve as liaison with the Binghamton and Vestal School Districts</w:t>
      </w:r>
    </w:p>
    <w:p w14:paraId="2F5FE001" w14:textId="078B0654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Act as a resource to families, children, and staff through clear and positive communication</w:t>
      </w:r>
    </w:p>
    <w:p w14:paraId="08384283" w14:textId="0A156134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 xml:space="preserve">Collaborate with </w:t>
      </w:r>
      <w:r w:rsidR="00995E7E">
        <w:rPr>
          <w:rFonts w:ascii="Cambria" w:eastAsia="Cambria" w:hAnsi="Cambria" w:cs="Cambria"/>
        </w:rPr>
        <w:t xml:space="preserve">other members of </w:t>
      </w:r>
      <w:r w:rsidRPr="36FD1894">
        <w:rPr>
          <w:rFonts w:ascii="Cambria" w:eastAsia="Cambria" w:hAnsi="Cambria" w:cs="Cambria"/>
        </w:rPr>
        <w:t xml:space="preserve">the Early Childhood and </w:t>
      </w:r>
      <w:r w:rsidR="00995E7E">
        <w:rPr>
          <w:rFonts w:ascii="Cambria" w:eastAsia="Cambria" w:hAnsi="Cambria" w:cs="Cambria"/>
        </w:rPr>
        <w:t>Youth leadership team to</w:t>
      </w:r>
    </w:p>
    <w:p w14:paraId="26CA2E80" w14:textId="19A16FE4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Support JCC-wide programs, holiday events, and school breaks</w:t>
      </w:r>
    </w:p>
    <w:p w14:paraId="79E0E58F" w14:textId="4B01D369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Foster an inclusive environment aligned with JCC and Early Childhood Center values</w:t>
      </w:r>
    </w:p>
    <w:p w14:paraId="0520F349" w14:textId="0BFDB55E" w:rsidR="00AF4068" w:rsidRPr="00A17D64" w:rsidRDefault="00211C99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Transition to </w:t>
      </w:r>
      <w:r w:rsidR="00FC0ACF">
        <w:rPr>
          <w:rFonts w:ascii="Cambria" w:eastAsia="Cambria" w:hAnsi="Cambria" w:cs="Cambria"/>
        </w:rPr>
        <w:t>an open role in either early childhood or camp departments for the summer</w:t>
      </w:r>
      <w:r w:rsidR="00FA0D42">
        <w:rPr>
          <w:rFonts w:ascii="Cambria" w:eastAsia="Cambria" w:hAnsi="Cambria" w:cs="Cambria"/>
        </w:rPr>
        <w:t xml:space="preserve"> to support year round position</w:t>
      </w:r>
    </w:p>
    <w:p w14:paraId="2BCF42C7" w14:textId="7C78059A" w:rsidR="003D7FE3" w:rsidRPr="003D7FE3" w:rsidRDefault="0EFC96EA" w:rsidP="003D7FE3">
      <w:pPr>
        <w:pStyle w:val="ListParagraph"/>
        <w:numPr>
          <w:ilvl w:val="0"/>
          <w:numId w:val="25"/>
        </w:numPr>
        <w:spacing w:before="281" w:after="281"/>
        <w:rPr>
          <w:rFonts w:ascii="Cambria" w:eastAsia="Cambria" w:hAnsi="Cambria" w:cs="Cambria"/>
          <w:b/>
          <w:bCs/>
        </w:rPr>
      </w:pPr>
      <w:r w:rsidRPr="00160D32">
        <w:rPr>
          <w:rFonts w:ascii="Cambria" w:eastAsia="Cambria" w:hAnsi="Cambria" w:cs="Cambria"/>
        </w:rPr>
        <w:t>Complete additional duties as assigned</w:t>
      </w:r>
    </w:p>
    <w:p w14:paraId="4AA4E286" w14:textId="549D2633" w:rsidR="00A17D64" w:rsidRPr="00A17D64" w:rsidRDefault="0EFC96EA" w:rsidP="003D7FE3">
      <w:pPr>
        <w:spacing w:before="281" w:after="281"/>
        <w:rPr>
          <w:rFonts w:ascii="Cambria" w:eastAsia="Cambria" w:hAnsi="Cambria" w:cs="Cambria"/>
          <w:b/>
          <w:bCs/>
        </w:rPr>
      </w:pPr>
      <w:r w:rsidRPr="003D7FE3">
        <w:rPr>
          <w:rFonts w:ascii="Cambria" w:eastAsia="Cambria" w:hAnsi="Cambria" w:cs="Cambria"/>
        </w:rPr>
        <w:t xml:space="preserve"> </w:t>
      </w:r>
      <w:r w:rsidRPr="003D7FE3">
        <w:rPr>
          <w:rFonts w:ascii="Cambria" w:eastAsia="Cambria" w:hAnsi="Cambria" w:cs="Cambria"/>
          <w:b/>
          <w:bCs/>
          <w:sz w:val="28"/>
          <w:szCs w:val="28"/>
        </w:rPr>
        <w:t>Qualifications</w:t>
      </w:r>
    </w:p>
    <w:p w14:paraId="2C9E4DEE" w14:textId="581B5B01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Bachelor’s degree in education, child development, or a related field and at least two years of experience working with children under age 13, including one year in a supervisory role</w:t>
      </w:r>
    </w:p>
    <w:p w14:paraId="2EA76FD0" w14:textId="3AC67D06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Experience in a licensed childcare or youth program (OCFS familiarity preferred)</w:t>
      </w:r>
    </w:p>
    <w:p w14:paraId="7B8FF86F" w14:textId="4D0F68D4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Strong organizational skills; creative, energetic, and flexible approach</w:t>
      </w:r>
    </w:p>
    <w:p w14:paraId="2784202F" w14:textId="211A012A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Excellent communication and relationship-building skills</w:t>
      </w:r>
    </w:p>
    <w:p w14:paraId="50707B39" w14:textId="774FBE35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CPR/First Aid/AED certification (or willingness to obtain)</w:t>
      </w:r>
    </w:p>
    <w:p w14:paraId="3284D794" w14:textId="5937930B" w:rsidR="00A17D64" w:rsidRPr="00A17D64" w:rsidRDefault="0EFC96EA" w:rsidP="36FD1894">
      <w:pPr>
        <w:pStyle w:val="Heading3"/>
        <w:spacing w:before="281" w:after="281"/>
        <w:rPr>
          <w:rFonts w:ascii="Cambria" w:eastAsia="Cambria" w:hAnsi="Cambria" w:cs="Cambria"/>
          <w:b/>
          <w:bCs/>
          <w:color w:val="auto"/>
        </w:rPr>
      </w:pPr>
      <w:r w:rsidRPr="36FD1894">
        <w:rPr>
          <w:rFonts w:ascii="Cambria" w:eastAsia="Cambria" w:hAnsi="Cambria" w:cs="Cambria"/>
          <w:b/>
          <w:bCs/>
          <w:color w:val="auto"/>
        </w:rPr>
        <w:t>Benefits</w:t>
      </w:r>
    </w:p>
    <w:p w14:paraId="5B6F79BD" w14:textId="66C274EC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$19</w:t>
      </w:r>
      <w:r w:rsidR="003207DF">
        <w:rPr>
          <w:rFonts w:ascii="Cambria" w:eastAsia="Cambria" w:hAnsi="Cambria" w:cs="Cambria"/>
        </w:rPr>
        <w:t>-</w:t>
      </w:r>
      <w:r w:rsidR="002F71A8">
        <w:rPr>
          <w:rFonts w:ascii="Cambria" w:eastAsia="Cambria" w:hAnsi="Cambria" w:cs="Cambria"/>
        </w:rPr>
        <w:t>$20</w:t>
      </w:r>
      <w:r w:rsidRPr="36FD1894">
        <w:rPr>
          <w:rFonts w:ascii="Cambria" w:eastAsia="Cambria" w:hAnsi="Cambria" w:cs="Cambria"/>
        </w:rPr>
        <w:t>/hour, 40-hour workweek</w:t>
      </w:r>
    </w:p>
    <w:p w14:paraId="1E4AD6B5" w14:textId="6F586C58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Opportunities for professional growth and development</w:t>
      </w:r>
    </w:p>
    <w:p w14:paraId="66C65CF2" w14:textId="0A527163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Collaborative, inclusive work environment</w:t>
      </w:r>
    </w:p>
    <w:p w14:paraId="7179FC39" w14:textId="6116FB27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Access to JCC facilities and programs</w:t>
      </w:r>
    </w:p>
    <w:p w14:paraId="69129528" w14:textId="00E33C5D" w:rsidR="005F21BA" w:rsidRPr="00A17D64" w:rsidRDefault="005F21BA" w:rsidP="36FD1894">
      <w:pPr>
        <w:pStyle w:val="Heading3"/>
        <w:spacing w:before="281" w:after="281"/>
        <w:rPr>
          <w:rFonts w:ascii="Cambria" w:eastAsia="Cambria" w:hAnsi="Cambria" w:cs="Cambria"/>
          <w:b/>
          <w:color w:val="auto"/>
        </w:rPr>
      </w:pPr>
      <w:r w:rsidRPr="36FD1894">
        <w:rPr>
          <w:rFonts w:ascii="Cambria" w:eastAsia="Cambria" w:hAnsi="Cambria" w:cs="Cambria"/>
          <w:b/>
          <w:color w:val="auto"/>
        </w:rPr>
        <w:t>Why Join Our Team?</w:t>
      </w:r>
    </w:p>
    <w:p w14:paraId="1A8A8AD7" w14:textId="10ED46A6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Make a meaningful impact on children, families, and educators</w:t>
      </w:r>
    </w:p>
    <w:p w14:paraId="109C6B28" w14:textId="5909BAE4" w:rsidR="00A17D64" w:rsidRPr="00A17D64" w:rsidRDefault="0EFC96E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6FD1894">
        <w:rPr>
          <w:rFonts w:ascii="Cambria" w:eastAsia="Cambria" w:hAnsi="Cambria" w:cs="Cambria"/>
        </w:rPr>
        <w:t>Help create enriching programs and community experiences</w:t>
      </w:r>
    </w:p>
    <w:p w14:paraId="2E8D311B" w14:textId="2DBC746E" w:rsidR="00A17D64" w:rsidRPr="00A17D64" w:rsidRDefault="005F21BA" w:rsidP="36FD1894">
      <w:pPr>
        <w:pStyle w:val="ListParagraph"/>
        <w:numPr>
          <w:ilvl w:val="0"/>
          <w:numId w:val="25"/>
        </w:numPr>
        <w:spacing w:before="240" w:after="240"/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</w:rPr>
        <w:t xml:space="preserve">Be part of a </w:t>
      </w:r>
      <w:r w:rsidR="0EFC96EA" w:rsidRPr="36FD1894">
        <w:rPr>
          <w:rFonts w:ascii="Cambria" w:eastAsia="Cambria" w:hAnsi="Cambria" w:cs="Cambria"/>
        </w:rPr>
        <w:t>supportive, mission-driven organization</w:t>
      </w:r>
      <w:r w:rsidRPr="3FEADA4F">
        <w:rPr>
          <w:rFonts w:ascii="Cambria" w:eastAsia="Cambria" w:hAnsi="Cambria" w:cs="Cambria"/>
        </w:rPr>
        <w:t xml:space="preserve"> rooted in Jewish values and cultural appreciation</w:t>
      </w:r>
    </w:p>
    <w:p w14:paraId="0FA7003A" w14:textId="3619810E" w:rsidR="003616FE" w:rsidRDefault="009C24E1" w:rsidP="3FEADA4F">
      <w:pPr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  <w:b/>
          <w:bCs/>
        </w:rPr>
        <w:t xml:space="preserve">If you are passionate about working in a community-based organization and have a strong desire to contribute to the success of the Binghamton JCC’s Early Childhood </w:t>
      </w:r>
      <w:r w:rsidR="7D122D93" w:rsidRPr="3FEADA4F">
        <w:rPr>
          <w:rFonts w:ascii="Cambria" w:eastAsia="Cambria" w:hAnsi="Cambria" w:cs="Cambria"/>
          <w:b/>
          <w:bCs/>
        </w:rPr>
        <w:t>and Youth programs</w:t>
      </w:r>
      <w:r w:rsidRPr="3FEADA4F">
        <w:rPr>
          <w:rFonts w:ascii="Cambria" w:eastAsia="Cambria" w:hAnsi="Cambria" w:cs="Cambria"/>
          <w:b/>
          <w:bCs/>
        </w:rPr>
        <w:t xml:space="preserve">, we encourage you to apply! Please submit your resume and cover letter to </w:t>
      </w:r>
      <w:r w:rsidR="00227C73">
        <w:rPr>
          <w:rFonts w:ascii="Cambria" w:eastAsia="Cambria" w:hAnsi="Cambria" w:cs="Cambria"/>
          <w:b/>
          <w:bCs/>
        </w:rPr>
        <w:t>Kymberly James</w:t>
      </w:r>
      <w:r w:rsidRPr="3FEADA4F">
        <w:rPr>
          <w:rFonts w:ascii="Cambria" w:eastAsia="Cambria" w:hAnsi="Cambria" w:cs="Cambria"/>
          <w:b/>
          <w:bCs/>
        </w:rPr>
        <w:t xml:space="preserve"> at </w:t>
      </w:r>
      <w:r w:rsidR="00227C73">
        <w:rPr>
          <w:rFonts w:ascii="Cambria" w:eastAsia="Cambria" w:hAnsi="Cambria" w:cs="Cambria"/>
          <w:b/>
          <w:bCs/>
        </w:rPr>
        <w:t>kymberlyj</w:t>
      </w:r>
      <w:r w:rsidRPr="3FEADA4F">
        <w:rPr>
          <w:rFonts w:ascii="Cambria" w:eastAsia="Cambria" w:hAnsi="Cambria" w:cs="Cambria"/>
          <w:b/>
          <w:bCs/>
        </w:rPr>
        <w:t>@binghamtonjcc.org. We look forward to hearing from you!</w:t>
      </w:r>
    </w:p>
    <w:p w14:paraId="3653A436" w14:textId="77777777" w:rsidR="003616FE" w:rsidRDefault="003616FE" w:rsidP="3FEADA4F">
      <w:pPr>
        <w:rPr>
          <w:rFonts w:ascii="Cambria" w:eastAsia="Cambria" w:hAnsi="Cambria" w:cs="Cambria"/>
        </w:rPr>
      </w:pPr>
    </w:p>
    <w:p w14:paraId="37D802D1" w14:textId="77777777" w:rsidR="008B0675" w:rsidRPr="008B0675" w:rsidRDefault="008B0675" w:rsidP="3FEADA4F">
      <w:pPr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</w:rPr>
        <w:t>Since its inception in 1927, the Jewish Community Center (JCC) of Binghamton, NY has grown to become an essential part of the Broome County community. As a full-service, non-profit organization, the JCC provides educational, cultural, recreational, and physical fitness programs to enhance the quality of life for all ages, from infants to senior citizens. As a non-sectarian United Way partner, the Center welcomes participants regardless of age, race, religion, sexual orientation, nationality, or ability to pay.</w:t>
      </w:r>
    </w:p>
    <w:p w14:paraId="74F0E10B" w14:textId="77777777" w:rsidR="008B0675" w:rsidRPr="008B0675" w:rsidRDefault="008B0675" w:rsidP="3FEADA4F">
      <w:pPr>
        <w:rPr>
          <w:rFonts w:ascii="Cambria" w:eastAsia="Cambria" w:hAnsi="Cambria" w:cs="Cambria"/>
        </w:rPr>
      </w:pPr>
    </w:p>
    <w:p w14:paraId="57F64A05" w14:textId="3971FC4D" w:rsidR="008B0675" w:rsidRPr="008B0675" w:rsidRDefault="008B0675" w:rsidP="3FEADA4F">
      <w:pPr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</w:rPr>
        <w:t xml:space="preserve">The JCC's facility houses a natatorium with a 2250 sq. ft. pool, gymnasium, small fitness center, men's and women's health clubs, steam, sauna, a fitness loft with spin bikes and Pilates reformers, stage, auditorium, and more. Over 200 children are served daily at our award-winning Early Childhood Center. Our year-round educational childcare includes UPK, after-school program, summer camp, and youth sports offerings. </w:t>
      </w:r>
    </w:p>
    <w:p w14:paraId="1E8298BB" w14:textId="77777777" w:rsidR="008B0675" w:rsidRPr="008B0675" w:rsidRDefault="008B0675" w:rsidP="3FEADA4F">
      <w:pPr>
        <w:rPr>
          <w:rFonts w:ascii="Cambria" w:eastAsia="Cambria" w:hAnsi="Cambria" w:cs="Cambria"/>
        </w:rPr>
      </w:pPr>
    </w:p>
    <w:p w14:paraId="3A860505" w14:textId="33D297D4" w:rsidR="002260CB" w:rsidRDefault="008B0675" w:rsidP="3FEADA4F">
      <w:pPr>
        <w:rPr>
          <w:rFonts w:ascii="Cambria" w:eastAsia="Cambria" w:hAnsi="Cambria" w:cs="Cambria"/>
        </w:rPr>
      </w:pPr>
      <w:r w:rsidRPr="3FEADA4F">
        <w:rPr>
          <w:rFonts w:ascii="Cambria" w:eastAsia="Cambria" w:hAnsi="Cambria" w:cs="Cambria"/>
        </w:rPr>
        <w:t>The 8-acre land also features outdoor tennis/</w:t>
      </w:r>
      <w:r w:rsidR="00FC09D1" w:rsidRPr="3FEADA4F">
        <w:rPr>
          <w:rFonts w:ascii="Cambria" w:eastAsia="Cambria" w:hAnsi="Cambria" w:cs="Cambria"/>
        </w:rPr>
        <w:t>p</w:t>
      </w:r>
      <w:r w:rsidRPr="3FEADA4F">
        <w:rPr>
          <w:rFonts w:ascii="Cambria" w:eastAsia="Cambria" w:hAnsi="Cambria" w:cs="Cambria"/>
        </w:rPr>
        <w:t>ickleball and basketball courts, pavilion, nature preserve, soccer field, and three age-appropriate playground facilities.</w:t>
      </w:r>
    </w:p>
    <w:sectPr w:rsidR="002260CB" w:rsidSect="0001293E">
      <w:pgSz w:w="12240" w:h="15840"/>
      <w:pgMar w:top="720" w:right="115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3B9D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839F3"/>
    <w:multiLevelType w:val="multilevel"/>
    <w:tmpl w:val="489283B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1153E8"/>
    <w:multiLevelType w:val="hybridMultilevel"/>
    <w:tmpl w:val="FFFFFFFF"/>
    <w:lvl w:ilvl="0" w:tplc="823A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C0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B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41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AE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C7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C6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4C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1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77186"/>
    <w:multiLevelType w:val="hybridMultilevel"/>
    <w:tmpl w:val="FF04F13E"/>
    <w:lvl w:ilvl="0" w:tplc="FFFFFFFF">
      <w:start w:val="1"/>
      <w:numFmt w:val="bullet"/>
      <w:lvlText w:val="•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335B"/>
    <w:multiLevelType w:val="multilevel"/>
    <w:tmpl w:val="CF2A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69D16"/>
    <w:multiLevelType w:val="hybridMultilevel"/>
    <w:tmpl w:val="FFFFFFFF"/>
    <w:lvl w:ilvl="0" w:tplc="799AA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C6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EB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EA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4F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C0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06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7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9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1D82"/>
    <w:multiLevelType w:val="multilevel"/>
    <w:tmpl w:val="4EA8EA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EA5C79"/>
    <w:multiLevelType w:val="hybridMultilevel"/>
    <w:tmpl w:val="9A6207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593E7"/>
    <w:multiLevelType w:val="hybridMultilevel"/>
    <w:tmpl w:val="AC02496C"/>
    <w:lvl w:ilvl="0" w:tplc="2A70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0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2C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2C3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C2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D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D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28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21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B601A"/>
    <w:multiLevelType w:val="hybridMultilevel"/>
    <w:tmpl w:val="62363DB0"/>
    <w:lvl w:ilvl="0" w:tplc="1884C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29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66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F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0A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2F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EC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4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E5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5F06"/>
    <w:multiLevelType w:val="hybridMultilevel"/>
    <w:tmpl w:val="7416046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686"/>
    <w:multiLevelType w:val="hybridMultilevel"/>
    <w:tmpl w:val="737E42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95DB2"/>
    <w:multiLevelType w:val="hybridMultilevel"/>
    <w:tmpl w:val="59C8A4BA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F3F85"/>
    <w:multiLevelType w:val="hybridMultilevel"/>
    <w:tmpl w:val="0E8AF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5206C"/>
    <w:multiLevelType w:val="multilevel"/>
    <w:tmpl w:val="F09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CF15A"/>
    <w:multiLevelType w:val="hybridMultilevel"/>
    <w:tmpl w:val="1B388714"/>
    <w:lvl w:ilvl="0" w:tplc="86B44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40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62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6A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C8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47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AB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E5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29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D27EC"/>
    <w:multiLevelType w:val="multilevel"/>
    <w:tmpl w:val="6C2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36575"/>
    <w:multiLevelType w:val="hybridMultilevel"/>
    <w:tmpl w:val="0F5A3DA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A2683"/>
    <w:multiLevelType w:val="hybridMultilevel"/>
    <w:tmpl w:val="E638AF00"/>
    <w:lvl w:ilvl="0" w:tplc="0A4A0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06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4A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AB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E9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C4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EF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86118"/>
    <w:multiLevelType w:val="hybridMultilevel"/>
    <w:tmpl w:val="62B0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20D00"/>
    <w:multiLevelType w:val="multilevel"/>
    <w:tmpl w:val="4EA8EA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09E7F96"/>
    <w:multiLevelType w:val="hybridMultilevel"/>
    <w:tmpl w:val="024EB7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5DF8A"/>
    <w:multiLevelType w:val="hybridMultilevel"/>
    <w:tmpl w:val="FFFFFFFF"/>
    <w:lvl w:ilvl="0" w:tplc="2E8E5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EA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A0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42F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8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E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6C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C1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8E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057E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9CB1A91"/>
    <w:multiLevelType w:val="hybridMultilevel"/>
    <w:tmpl w:val="D48E0AFA"/>
    <w:lvl w:ilvl="0" w:tplc="D2F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CA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407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29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67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61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E3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EF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A6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D93A6"/>
    <w:multiLevelType w:val="hybridMultilevel"/>
    <w:tmpl w:val="686EBA7E"/>
    <w:lvl w:ilvl="0" w:tplc="E85A71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2AA3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82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41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67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EA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22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E3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572A0"/>
    <w:multiLevelType w:val="hybridMultilevel"/>
    <w:tmpl w:val="5944E94E"/>
    <w:lvl w:ilvl="0" w:tplc="FFFFFFFF">
      <w:start w:val="1"/>
      <w:numFmt w:val="bullet"/>
      <w:lvlText w:val="•"/>
      <w:lvlJc w:val="left"/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84548"/>
    <w:multiLevelType w:val="hybridMultilevel"/>
    <w:tmpl w:val="1964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C5021"/>
    <w:multiLevelType w:val="hybridMultilevel"/>
    <w:tmpl w:val="410AA3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90708"/>
    <w:multiLevelType w:val="hybridMultilevel"/>
    <w:tmpl w:val="E474CB1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04050"/>
    <w:multiLevelType w:val="hybridMultilevel"/>
    <w:tmpl w:val="F160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F4216"/>
    <w:multiLevelType w:val="hybridMultilevel"/>
    <w:tmpl w:val="FD487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D695A1"/>
    <w:multiLevelType w:val="hybridMultilevel"/>
    <w:tmpl w:val="09CE8E46"/>
    <w:lvl w:ilvl="0" w:tplc="B5AC2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2D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03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C6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6C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E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83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84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6C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A2587"/>
    <w:multiLevelType w:val="hybridMultilevel"/>
    <w:tmpl w:val="44AC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BDC00"/>
    <w:multiLevelType w:val="hybridMultilevel"/>
    <w:tmpl w:val="FFFFFFFF"/>
    <w:lvl w:ilvl="0" w:tplc="A2C4D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E41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C8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C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8A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47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A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CC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C9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ABDE0"/>
    <w:multiLevelType w:val="hybridMultilevel"/>
    <w:tmpl w:val="FFFFFFFF"/>
    <w:lvl w:ilvl="0" w:tplc="2320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CD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89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C9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AC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C6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6D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6D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AC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CF412"/>
    <w:multiLevelType w:val="hybridMultilevel"/>
    <w:tmpl w:val="68223804"/>
    <w:lvl w:ilvl="0" w:tplc="8078E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C6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45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6D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08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0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E4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84E5C"/>
    <w:multiLevelType w:val="multilevel"/>
    <w:tmpl w:val="4EA8EA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D02BEB9"/>
    <w:multiLevelType w:val="hybridMultilevel"/>
    <w:tmpl w:val="FFFFFFFF"/>
    <w:lvl w:ilvl="0" w:tplc="E2C8A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6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4D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E6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F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29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03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D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E9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47860">
    <w:abstractNumId w:val="1"/>
  </w:num>
  <w:num w:numId="2" w16cid:durableId="1017384692">
    <w:abstractNumId w:val="32"/>
  </w:num>
  <w:num w:numId="3" w16cid:durableId="1024019836">
    <w:abstractNumId w:val="0"/>
  </w:num>
  <w:num w:numId="4" w16cid:durableId="1082991702">
    <w:abstractNumId w:val="10"/>
  </w:num>
  <w:num w:numId="5" w16cid:durableId="1196383165">
    <w:abstractNumId w:val="35"/>
  </w:num>
  <w:num w:numId="6" w16cid:durableId="1221790461">
    <w:abstractNumId w:val="33"/>
  </w:num>
  <w:num w:numId="7" w16cid:durableId="1257717066">
    <w:abstractNumId w:val="37"/>
  </w:num>
  <w:num w:numId="8" w16cid:durableId="132060022">
    <w:abstractNumId w:val="25"/>
  </w:num>
  <w:num w:numId="9" w16cid:durableId="1424301853">
    <w:abstractNumId w:val="31"/>
  </w:num>
  <w:num w:numId="10" w16cid:durableId="147206938">
    <w:abstractNumId w:val="4"/>
  </w:num>
  <w:num w:numId="11" w16cid:durableId="1476755046">
    <w:abstractNumId w:val="8"/>
  </w:num>
  <w:num w:numId="12" w16cid:durableId="1530146086">
    <w:abstractNumId w:val="7"/>
  </w:num>
  <w:num w:numId="13" w16cid:durableId="154804278">
    <w:abstractNumId w:val="27"/>
  </w:num>
  <w:num w:numId="14" w16cid:durableId="1620139091">
    <w:abstractNumId w:val="13"/>
  </w:num>
  <w:num w:numId="15" w16cid:durableId="1701200548">
    <w:abstractNumId w:val="22"/>
  </w:num>
  <w:num w:numId="16" w16cid:durableId="1713266342">
    <w:abstractNumId w:val="29"/>
  </w:num>
  <w:num w:numId="17" w16cid:durableId="1720788835">
    <w:abstractNumId w:val="2"/>
  </w:num>
  <w:num w:numId="18" w16cid:durableId="1725517147">
    <w:abstractNumId w:val="34"/>
  </w:num>
  <w:num w:numId="19" w16cid:durableId="1861434750">
    <w:abstractNumId w:val="26"/>
  </w:num>
  <w:num w:numId="20" w16cid:durableId="1906989518">
    <w:abstractNumId w:val="3"/>
  </w:num>
  <w:num w:numId="21" w16cid:durableId="2003511150">
    <w:abstractNumId w:val="24"/>
  </w:num>
  <w:num w:numId="22" w16cid:durableId="2018264926">
    <w:abstractNumId w:val="17"/>
  </w:num>
  <w:num w:numId="23" w16cid:durableId="204218739">
    <w:abstractNumId w:val="6"/>
  </w:num>
  <w:num w:numId="24" w16cid:durableId="2042432403">
    <w:abstractNumId w:val="28"/>
  </w:num>
  <w:num w:numId="25" w16cid:durableId="2104568828">
    <w:abstractNumId w:val="14"/>
  </w:num>
  <w:num w:numId="26" w16cid:durableId="2114082813">
    <w:abstractNumId w:val="36"/>
  </w:num>
  <w:num w:numId="27" w16cid:durableId="2135129062">
    <w:abstractNumId w:val="18"/>
  </w:num>
  <w:num w:numId="28" w16cid:durableId="255213636">
    <w:abstractNumId w:val="12"/>
  </w:num>
  <w:num w:numId="29" w16cid:durableId="321936264">
    <w:abstractNumId w:val="20"/>
  </w:num>
  <w:num w:numId="30" w16cid:durableId="345524210">
    <w:abstractNumId w:val="9"/>
  </w:num>
  <w:num w:numId="31" w16cid:durableId="453603694">
    <w:abstractNumId w:val="30"/>
  </w:num>
  <w:num w:numId="32" w16cid:durableId="489637207">
    <w:abstractNumId w:val="23"/>
  </w:num>
  <w:num w:numId="33" w16cid:durableId="555043990">
    <w:abstractNumId w:val="21"/>
  </w:num>
  <w:num w:numId="34" w16cid:durableId="569655551">
    <w:abstractNumId w:val="5"/>
  </w:num>
  <w:num w:numId="35" w16cid:durableId="635110667">
    <w:abstractNumId w:val="11"/>
  </w:num>
  <w:num w:numId="36" w16cid:durableId="676081968">
    <w:abstractNumId w:val="16"/>
  </w:num>
  <w:num w:numId="37" w16cid:durableId="746460687">
    <w:abstractNumId w:val="15"/>
  </w:num>
  <w:num w:numId="38" w16cid:durableId="759569478">
    <w:abstractNumId w:val="38"/>
  </w:num>
  <w:num w:numId="39" w16cid:durableId="7768272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C5"/>
    <w:rsid w:val="00004F9F"/>
    <w:rsid w:val="00010ABD"/>
    <w:rsid w:val="0001293E"/>
    <w:rsid w:val="00021DF1"/>
    <w:rsid w:val="00022730"/>
    <w:rsid w:val="00031158"/>
    <w:rsid w:val="00032BB8"/>
    <w:rsid w:val="00043119"/>
    <w:rsid w:val="00043A69"/>
    <w:rsid w:val="00045621"/>
    <w:rsid w:val="00066134"/>
    <w:rsid w:val="000736B1"/>
    <w:rsid w:val="000739C5"/>
    <w:rsid w:val="00085F4C"/>
    <w:rsid w:val="00085FD4"/>
    <w:rsid w:val="000901AC"/>
    <w:rsid w:val="000B0A5A"/>
    <w:rsid w:val="000B0EA2"/>
    <w:rsid w:val="000B1B08"/>
    <w:rsid w:val="000B4053"/>
    <w:rsid w:val="000B52ED"/>
    <w:rsid w:val="000C574E"/>
    <w:rsid w:val="000D7841"/>
    <w:rsid w:val="000E2D6C"/>
    <w:rsid w:val="000F5C8F"/>
    <w:rsid w:val="00104F10"/>
    <w:rsid w:val="00110B5E"/>
    <w:rsid w:val="00113573"/>
    <w:rsid w:val="00120AFE"/>
    <w:rsid w:val="001229E6"/>
    <w:rsid w:val="001251B2"/>
    <w:rsid w:val="00127142"/>
    <w:rsid w:val="001369C5"/>
    <w:rsid w:val="00143963"/>
    <w:rsid w:val="00146D43"/>
    <w:rsid w:val="00160D32"/>
    <w:rsid w:val="00167F9E"/>
    <w:rsid w:val="001711B0"/>
    <w:rsid w:val="00184B05"/>
    <w:rsid w:val="00186A39"/>
    <w:rsid w:val="00187048"/>
    <w:rsid w:val="001901A0"/>
    <w:rsid w:val="00192CD7"/>
    <w:rsid w:val="0019386C"/>
    <w:rsid w:val="00197053"/>
    <w:rsid w:val="001A0A58"/>
    <w:rsid w:val="001A5E9C"/>
    <w:rsid w:val="001B2FDC"/>
    <w:rsid w:val="001B5A4A"/>
    <w:rsid w:val="001C0FF2"/>
    <w:rsid w:val="001C232F"/>
    <w:rsid w:val="001D5FBC"/>
    <w:rsid w:val="001E7C86"/>
    <w:rsid w:val="001F11B5"/>
    <w:rsid w:val="001F40E2"/>
    <w:rsid w:val="001F453A"/>
    <w:rsid w:val="001F4B9C"/>
    <w:rsid w:val="001F63A3"/>
    <w:rsid w:val="00207D34"/>
    <w:rsid w:val="00211C99"/>
    <w:rsid w:val="002134BF"/>
    <w:rsid w:val="00215FC0"/>
    <w:rsid w:val="00221DBE"/>
    <w:rsid w:val="002260CB"/>
    <w:rsid w:val="00227C73"/>
    <w:rsid w:val="002478A4"/>
    <w:rsid w:val="00260ED3"/>
    <w:rsid w:val="0026175E"/>
    <w:rsid w:val="00267678"/>
    <w:rsid w:val="0027080F"/>
    <w:rsid w:val="00281678"/>
    <w:rsid w:val="00292A55"/>
    <w:rsid w:val="0029337F"/>
    <w:rsid w:val="002C4DF3"/>
    <w:rsid w:val="002C4FAA"/>
    <w:rsid w:val="002D07A2"/>
    <w:rsid w:val="002D6397"/>
    <w:rsid w:val="002F09DA"/>
    <w:rsid w:val="002F150C"/>
    <w:rsid w:val="002F71A8"/>
    <w:rsid w:val="00303E32"/>
    <w:rsid w:val="00306B39"/>
    <w:rsid w:val="00316E91"/>
    <w:rsid w:val="00317227"/>
    <w:rsid w:val="003207DF"/>
    <w:rsid w:val="00325FEA"/>
    <w:rsid w:val="0033290C"/>
    <w:rsid w:val="00336924"/>
    <w:rsid w:val="00337F48"/>
    <w:rsid w:val="003443B8"/>
    <w:rsid w:val="003461AA"/>
    <w:rsid w:val="0035509D"/>
    <w:rsid w:val="00355EFD"/>
    <w:rsid w:val="00360200"/>
    <w:rsid w:val="003616FE"/>
    <w:rsid w:val="0037019A"/>
    <w:rsid w:val="00380145"/>
    <w:rsid w:val="0039079D"/>
    <w:rsid w:val="00392261"/>
    <w:rsid w:val="003A1518"/>
    <w:rsid w:val="003A35A3"/>
    <w:rsid w:val="003B688E"/>
    <w:rsid w:val="003C709F"/>
    <w:rsid w:val="003D254E"/>
    <w:rsid w:val="003D366C"/>
    <w:rsid w:val="003D7FE3"/>
    <w:rsid w:val="003E73F2"/>
    <w:rsid w:val="003F0129"/>
    <w:rsid w:val="003F2988"/>
    <w:rsid w:val="0040381B"/>
    <w:rsid w:val="00406757"/>
    <w:rsid w:val="0040798B"/>
    <w:rsid w:val="00422A0A"/>
    <w:rsid w:val="004236C8"/>
    <w:rsid w:val="00426115"/>
    <w:rsid w:val="00427BD3"/>
    <w:rsid w:val="00436DEA"/>
    <w:rsid w:val="00437177"/>
    <w:rsid w:val="00464B36"/>
    <w:rsid w:val="00465754"/>
    <w:rsid w:val="0047138F"/>
    <w:rsid w:val="00473A9F"/>
    <w:rsid w:val="004746BD"/>
    <w:rsid w:val="0049162E"/>
    <w:rsid w:val="0049464B"/>
    <w:rsid w:val="004A1BE9"/>
    <w:rsid w:val="004B36F6"/>
    <w:rsid w:val="004B45E0"/>
    <w:rsid w:val="004C083B"/>
    <w:rsid w:val="004C5AE6"/>
    <w:rsid w:val="004D5BCA"/>
    <w:rsid w:val="004E2C89"/>
    <w:rsid w:val="004E348F"/>
    <w:rsid w:val="004F37A0"/>
    <w:rsid w:val="004F6334"/>
    <w:rsid w:val="00510AD8"/>
    <w:rsid w:val="00515144"/>
    <w:rsid w:val="005226C8"/>
    <w:rsid w:val="005234C5"/>
    <w:rsid w:val="00530ED4"/>
    <w:rsid w:val="005437BE"/>
    <w:rsid w:val="00551B66"/>
    <w:rsid w:val="00552465"/>
    <w:rsid w:val="00570DBF"/>
    <w:rsid w:val="0057C549"/>
    <w:rsid w:val="005A4574"/>
    <w:rsid w:val="005B0E8A"/>
    <w:rsid w:val="005B35B4"/>
    <w:rsid w:val="005D0022"/>
    <w:rsid w:val="005D08D5"/>
    <w:rsid w:val="005D37E0"/>
    <w:rsid w:val="005D5F3C"/>
    <w:rsid w:val="005E1389"/>
    <w:rsid w:val="005F21BA"/>
    <w:rsid w:val="005F396A"/>
    <w:rsid w:val="00610CF6"/>
    <w:rsid w:val="00620839"/>
    <w:rsid w:val="00621315"/>
    <w:rsid w:val="00635A5F"/>
    <w:rsid w:val="006400E9"/>
    <w:rsid w:val="006412CA"/>
    <w:rsid w:val="00676C29"/>
    <w:rsid w:val="006809AC"/>
    <w:rsid w:val="006A44C9"/>
    <w:rsid w:val="006A5BFE"/>
    <w:rsid w:val="006B1A5B"/>
    <w:rsid w:val="006C177A"/>
    <w:rsid w:val="006C3015"/>
    <w:rsid w:val="006C40B7"/>
    <w:rsid w:val="006C6E73"/>
    <w:rsid w:val="006D23D5"/>
    <w:rsid w:val="006D6C8E"/>
    <w:rsid w:val="006D716C"/>
    <w:rsid w:val="006E084D"/>
    <w:rsid w:val="006E365D"/>
    <w:rsid w:val="006F2E8E"/>
    <w:rsid w:val="006F33E5"/>
    <w:rsid w:val="00722127"/>
    <w:rsid w:val="00731E58"/>
    <w:rsid w:val="007324D8"/>
    <w:rsid w:val="007355E8"/>
    <w:rsid w:val="007447B9"/>
    <w:rsid w:val="00745B03"/>
    <w:rsid w:val="00756EFC"/>
    <w:rsid w:val="007768A3"/>
    <w:rsid w:val="007956F8"/>
    <w:rsid w:val="0079750C"/>
    <w:rsid w:val="007A44F9"/>
    <w:rsid w:val="007B1E86"/>
    <w:rsid w:val="007C3151"/>
    <w:rsid w:val="007D734F"/>
    <w:rsid w:val="007E01F9"/>
    <w:rsid w:val="007E53D7"/>
    <w:rsid w:val="007F4534"/>
    <w:rsid w:val="0080037D"/>
    <w:rsid w:val="00813D73"/>
    <w:rsid w:val="008166F0"/>
    <w:rsid w:val="00831F0D"/>
    <w:rsid w:val="00865E8E"/>
    <w:rsid w:val="00883408"/>
    <w:rsid w:val="00886CBE"/>
    <w:rsid w:val="00887EA2"/>
    <w:rsid w:val="0089691F"/>
    <w:rsid w:val="008A0AFF"/>
    <w:rsid w:val="008A0BC6"/>
    <w:rsid w:val="008B0675"/>
    <w:rsid w:val="008B30A9"/>
    <w:rsid w:val="008C7BF4"/>
    <w:rsid w:val="008D20CF"/>
    <w:rsid w:val="008D4A87"/>
    <w:rsid w:val="008E2A11"/>
    <w:rsid w:val="008E6EF1"/>
    <w:rsid w:val="008E7A02"/>
    <w:rsid w:val="008F3D94"/>
    <w:rsid w:val="009013BC"/>
    <w:rsid w:val="009335BF"/>
    <w:rsid w:val="009339D9"/>
    <w:rsid w:val="0093515A"/>
    <w:rsid w:val="0095415B"/>
    <w:rsid w:val="00971BEF"/>
    <w:rsid w:val="00980AB2"/>
    <w:rsid w:val="009878A6"/>
    <w:rsid w:val="009903E1"/>
    <w:rsid w:val="00995E7E"/>
    <w:rsid w:val="00996838"/>
    <w:rsid w:val="009A0936"/>
    <w:rsid w:val="009A6DA4"/>
    <w:rsid w:val="009B3B39"/>
    <w:rsid w:val="009C24E1"/>
    <w:rsid w:val="009C47C7"/>
    <w:rsid w:val="009D6BD1"/>
    <w:rsid w:val="009E37F2"/>
    <w:rsid w:val="009E5800"/>
    <w:rsid w:val="009E603E"/>
    <w:rsid w:val="00A031A3"/>
    <w:rsid w:val="00A163F9"/>
    <w:rsid w:val="00A17D64"/>
    <w:rsid w:val="00A263B1"/>
    <w:rsid w:val="00A30257"/>
    <w:rsid w:val="00A42FCB"/>
    <w:rsid w:val="00A449DF"/>
    <w:rsid w:val="00A743CE"/>
    <w:rsid w:val="00A80C13"/>
    <w:rsid w:val="00AA0C6E"/>
    <w:rsid w:val="00AA29A4"/>
    <w:rsid w:val="00AA31A3"/>
    <w:rsid w:val="00AA59C5"/>
    <w:rsid w:val="00AB07EF"/>
    <w:rsid w:val="00AB21AD"/>
    <w:rsid w:val="00AB652D"/>
    <w:rsid w:val="00AC5D38"/>
    <w:rsid w:val="00AF0D81"/>
    <w:rsid w:val="00AF2BE9"/>
    <w:rsid w:val="00AF4068"/>
    <w:rsid w:val="00AF46B1"/>
    <w:rsid w:val="00AF62C4"/>
    <w:rsid w:val="00B01BA8"/>
    <w:rsid w:val="00B445C5"/>
    <w:rsid w:val="00B445E7"/>
    <w:rsid w:val="00B51006"/>
    <w:rsid w:val="00B55654"/>
    <w:rsid w:val="00B568DA"/>
    <w:rsid w:val="00B72FD2"/>
    <w:rsid w:val="00B73BAD"/>
    <w:rsid w:val="00B75F4E"/>
    <w:rsid w:val="00B859E7"/>
    <w:rsid w:val="00B92E71"/>
    <w:rsid w:val="00BA7221"/>
    <w:rsid w:val="00BC6052"/>
    <w:rsid w:val="00BD0861"/>
    <w:rsid w:val="00BE0C5B"/>
    <w:rsid w:val="00BF41DC"/>
    <w:rsid w:val="00BF4B3B"/>
    <w:rsid w:val="00C10E9F"/>
    <w:rsid w:val="00C12FD4"/>
    <w:rsid w:val="00C16540"/>
    <w:rsid w:val="00C21DE3"/>
    <w:rsid w:val="00C22E15"/>
    <w:rsid w:val="00C23849"/>
    <w:rsid w:val="00C417A8"/>
    <w:rsid w:val="00C45338"/>
    <w:rsid w:val="00C575F6"/>
    <w:rsid w:val="00C62E79"/>
    <w:rsid w:val="00C677E1"/>
    <w:rsid w:val="00C711BA"/>
    <w:rsid w:val="00C745BC"/>
    <w:rsid w:val="00C76F02"/>
    <w:rsid w:val="00C85246"/>
    <w:rsid w:val="00CC309C"/>
    <w:rsid w:val="00CC7FAC"/>
    <w:rsid w:val="00CE1107"/>
    <w:rsid w:val="00CF7547"/>
    <w:rsid w:val="00D01864"/>
    <w:rsid w:val="00D03502"/>
    <w:rsid w:val="00D03AC4"/>
    <w:rsid w:val="00D3014D"/>
    <w:rsid w:val="00D32EBB"/>
    <w:rsid w:val="00D33802"/>
    <w:rsid w:val="00D50AC8"/>
    <w:rsid w:val="00D51B6C"/>
    <w:rsid w:val="00D6421B"/>
    <w:rsid w:val="00D70F16"/>
    <w:rsid w:val="00D8297A"/>
    <w:rsid w:val="00D869D9"/>
    <w:rsid w:val="00D901B5"/>
    <w:rsid w:val="00D91FE7"/>
    <w:rsid w:val="00D937EE"/>
    <w:rsid w:val="00DA2F56"/>
    <w:rsid w:val="00DA5F62"/>
    <w:rsid w:val="00DB3550"/>
    <w:rsid w:val="00DC86BB"/>
    <w:rsid w:val="00DD15A3"/>
    <w:rsid w:val="00DD16BD"/>
    <w:rsid w:val="00DD26E1"/>
    <w:rsid w:val="00DE7909"/>
    <w:rsid w:val="00E21577"/>
    <w:rsid w:val="00E313AF"/>
    <w:rsid w:val="00E32728"/>
    <w:rsid w:val="00E3499D"/>
    <w:rsid w:val="00E40F2B"/>
    <w:rsid w:val="00E54D14"/>
    <w:rsid w:val="00E77282"/>
    <w:rsid w:val="00E8626D"/>
    <w:rsid w:val="00EA1B11"/>
    <w:rsid w:val="00EA3F45"/>
    <w:rsid w:val="00EC0BF0"/>
    <w:rsid w:val="00EC1D2E"/>
    <w:rsid w:val="00EC2C6E"/>
    <w:rsid w:val="00EC463C"/>
    <w:rsid w:val="00ED31C9"/>
    <w:rsid w:val="00ED3D1E"/>
    <w:rsid w:val="00EE35D6"/>
    <w:rsid w:val="00EE4109"/>
    <w:rsid w:val="00EF0A3A"/>
    <w:rsid w:val="00EF1204"/>
    <w:rsid w:val="00EF388B"/>
    <w:rsid w:val="00F05DA1"/>
    <w:rsid w:val="00F12028"/>
    <w:rsid w:val="00F14BB5"/>
    <w:rsid w:val="00F337A3"/>
    <w:rsid w:val="00F34C7A"/>
    <w:rsid w:val="00F37178"/>
    <w:rsid w:val="00F460AA"/>
    <w:rsid w:val="00F462D9"/>
    <w:rsid w:val="00F61BA3"/>
    <w:rsid w:val="00F6397A"/>
    <w:rsid w:val="00F73F5A"/>
    <w:rsid w:val="00F8567C"/>
    <w:rsid w:val="00F924D8"/>
    <w:rsid w:val="00FA0D42"/>
    <w:rsid w:val="00FA3FC9"/>
    <w:rsid w:val="00FA77B3"/>
    <w:rsid w:val="00FB29D1"/>
    <w:rsid w:val="00FB6793"/>
    <w:rsid w:val="00FC09D1"/>
    <w:rsid w:val="00FC0ACF"/>
    <w:rsid w:val="00FC79F4"/>
    <w:rsid w:val="00FD5771"/>
    <w:rsid w:val="00FE3FD4"/>
    <w:rsid w:val="00FE5EBA"/>
    <w:rsid w:val="00FF2EA8"/>
    <w:rsid w:val="017ADA82"/>
    <w:rsid w:val="0217D30F"/>
    <w:rsid w:val="021D3876"/>
    <w:rsid w:val="024A8F7B"/>
    <w:rsid w:val="02E63724"/>
    <w:rsid w:val="0325035F"/>
    <w:rsid w:val="041D7CC9"/>
    <w:rsid w:val="04C0D3C0"/>
    <w:rsid w:val="057A1574"/>
    <w:rsid w:val="057A2E2E"/>
    <w:rsid w:val="060BA2E1"/>
    <w:rsid w:val="061A50AE"/>
    <w:rsid w:val="06A9BBD2"/>
    <w:rsid w:val="06C3E980"/>
    <w:rsid w:val="06FA0D06"/>
    <w:rsid w:val="097BA2B0"/>
    <w:rsid w:val="09F8E42C"/>
    <w:rsid w:val="0B672A60"/>
    <w:rsid w:val="0BF66318"/>
    <w:rsid w:val="0BFF822F"/>
    <w:rsid w:val="0C4B1342"/>
    <w:rsid w:val="0C7B206B"/>
    <w:rsid w:val="0C931868"/>
    <w:rsid w:val="0D46E953"/>
    <w:rsid w:val="0EFC96EA"/>
    <w:rsid w:val="0F104B8E"/>
    <w:rsid w:val="0F13A9C7"/>
    <w:rsid w:val="10124C1C"/>
    <w:rsid w:val="10760F3A"/>
    <w:rsid w:val="1137A800"/>
    <w:rsid w:val="11723E99"/>
    <w:rsid w:val="117776A0"/>
    <w:rsid w:val="11F35D7F"/>
    <w:rsid w:val="14AFACD2"/>
    <w:rsid w:val="1515FBAE"/>
    <w:rsid w:val="151CD2E5"/>
    <w:rsid w:val="162D4237"/>
    <w:rsid w:val="1658F608"/>
    <w:rsid w:val="16B63ED7"/>
    <w:rsid w:val="1806ADB0"/>
    <w:rsid w:val="18074339"/>
    <w:rsid w:val="18721FA8"/>
    <w:rsid w:val="18D7C31C"/>
    <w:rsid w:val="18D7E24F"/>
    <w:rsid w:val="196DE0CB"/>
    <w:rsid w:val="1A5EAA65"/>
    <w:rsid w:val="1A90D185"/>
    <w:rsid w:val="1AE892A0"/>
    <w:rsid w:val="1BA90F2E"/>
    <w:rsid w:val="1D50EC8A"/>
    <w:rsid w:val="1D87E912"/>
    <w:rsid w:val="1E24A7CB"/>
    <w:rsid w:val="1E5024D5"/>
    <w:rsid w:val="1EA2B7F6"/>
    <w:rsid w:val="1F50450D"/>
    <w:rsid w:val="1FC291BC"/>
    <w:rsid w:val="21FDB453"/>
    <w:rsid w:val="21FE0597"/>
    <w:rsid w:val="231705C6"/>
    <w:rsid w:val="25299603"/>
    <w:rsid w:val="25A74A12"/>
    <w:rsid w:val="25C1B0FC"/>
    <w:rsid w:val="276316D1"/>
    <w:rsid w:val="27819B8B"/>
    <w:rsid w:val="29535D63"/>
    <w:rsid w:val="29EB0665"/>
    <w:rsid w:val="2A1ABE39"/>
    <w:rsid w:val="2AE74DBC"/>
    <w:rsid w:val="2B98006D"/>
    <w:rsid w:val="2B9F03BA"/>
    <w:rsid w:val="2C929A4E"/>
    <w:rsid w:val="2D23E93E"/>
    <w:rsid w:val="2D78E1B1"/>
    <w:rsid w:val="2E655A81"/>
    <w:rsid w:val="2E743BDD"/>
    <w:rsid w:val="2EE853F3"/>
    <w:rsid w:val="2FD00CB9"/>
    <w:rsid w:val="306CB026"/>
    <w:rsid w:val="32CB1718"/>
    <w:rsid w:val="32D9F200"/>
    <w:rsid w:val="350B5356"/>
    <w:rsid w:val="3511F2E0"/>
    <w:rsid w:val="35B0D9A1"/>
    <w:rsid w:val="36624714"/>
    <w:rsid w:val="36D2D62F"/>
    <w:rsid w:val="36FBC711"/>
    <w:rsid w:val="36FD1894"/>
    <w:rsid w:val="37C1F641"/>
    <w:rsid w:val="3841064B"/>
    <w:rsid w:val="386746DC"/>
    <w:rsid w:val="3B002911"/>
    <w:rsid w:val="3DC87024"/>
    <w:rsid w:val="3F018CB2"/>
    <w:rsid w:val="3FEADA4F"/>
    <w:rsid w:val="41A71D2A"/>
    <w:rsid w:val="41CE1F19"/>
    <w:rsid w:val="42194902"/>
    <w:rsid w:val="425C9B7A"/>
    <w:rsid w:val="44AD4386"/>
    <w:rsid w:val="457FD280"/>
    <w:rsid w:val="460F77A4"/>
    <w:rsid w:val="47685DD0"/>
    <w:rsid w:val="47F4D273"/>
    <w:rsid w:val="480AD2A7"/>
    <w:rsid w:val="485862CE"/>
    <w:rsid w:val="48773370"/>
    <w:rsid w:val="49AD20E0"/>
    <w:rsid w:val="49B38273"/>
    <w:rsid w:val="4A549200"/>
    <w:rsid w:val="4C9705B2"/>
    <w:rsid w:val="4CF0BF3B"/>
    <w:rsid w:val="4DF275BA"/>
    <w:rsid w:val="4F78BFC6"/>
    <w:rsid w:val="529F02D2"/>
    <w:rsid w:val="52B83909"/>
    <w:rsid w:val="53064736"/>
    <w:rsid w:val="53A801EA"/>
    <w:rsid w:val="542E0EBC"/>
    <w:rsid w:val="54626535"/>
    <w:rsid w:val="5477C987"/>
    <w:rsid w:val="54A524D3"/>
    <w:rsid w:val="557EA2F8"/>
    <w:rsid w:val="572AAFE7"/>
    <w:rsid w:val="586F5168"/>
    <w:rsid w:val="5978D35F"/>
    <w:rsid w:val="59864231"/>
    <w:rsid w:val="59B6307C"/>
    <w:rsid w:val="5A7D58DF"/>
    <w:rsid w:val="5AEE22F8"/>
    <w:rsid w:val="5B45ED11"/>
    <w:rsid w:val="5C07811A"/>
    <w:rsid w:val="5C22BC28"/>
    <w:rsid w:val="5C31AEEC"/>
    <w:rsid w:val="5CF43C20"/>
    <w:rsid w:val="5D3026EE"/>
    <w:rsid w:val="5D730750"/>
    <w:rsid w:val="5DD9BC14"/>
    <w:rsid w:val="5DDEEE8C"/>
    <w:rsid w:val="5DF600BF"/>
    <w:rsid w:val="5FA54A59"/>
    <w:rsid w:val="5FECB7C4"/>
    <w:rsid w:val="5FF0B3DE"/>
    <w:rsid w:val="6230CFD4"/>
    <w:rsid w:val="62DDC68B"/>
    <w:rsid w:val="635E906C"/>
    <w:rsid w:val="6483668D"/>
    <w:rsid w:val="666CC1E3"/>
    <w:rsid w:val="6711F63F"/>
    <w:rsid w:val="67852709"/>
    <w:rsid w:val="67BA06EB"/>
    <w:rsid w:val="684145E2"/>
    <w:rsid w:val="69D685C5"/>
    <w:rsid w:val="6BF90811"/>
    <w:rsid w:val="6CD1BC93"/>
    <w:rsid w:val="6D5CCCA8"/>
    <w:rsid w:val="6D6223D0"/>
    <w:rsid w:val="6E6E5AA7"/>
    <w:rsid w:val="71260FE9"/>
    <w:rsid w:val="714E4E38"/>
    <w:rsid w:val="71C421BF"/>
    <w:rsid w:val="71DAFDA0"/>
    <w:rsid w:val="725DBD8A"/>
    <w:rsid w:val="72624EC7"/>
    <w:rsid w:val="73091CF7"/>
    <w:rsid w:val="73ABAE67"/>
    <w:rsid w:val="742E3F43"/>
    <w:rsid w:val="759F17B8"/>
    <w:rsid w:val="7779EFDB"/>
    <w:rsid w:val="7807A2AA"/>
    <w:rsid w:val="78CFE45B"/>
    <w:rsid w:val="79C20787"/>
    <w:rsid w:val="79D7A81B"/>
    <w:rsid w:val="7A0D7F9A"/>
    <w:rsid w:val="7B72413E"/>
    <w:rsid w:val="7C01E4BD"/>
    <w:rsid w:val="7C2028CB"/>
    <w:rsid w:val="7C84F658"/>
    <w:rsid w:val="7CEBDAD7"/>
    <w:rsid w:val="7D122D93"/>
    <w:rsid w:val="7E0DE1E1"/>
    <w:rsid w:val="7E4519F7"/>
    <w:rsid w:val="7EFC069F"/>
    <w:rsid w:val="7F44A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0688307"/>
  <w15:chartTrackingRefBased/>
  <w15:docId w15:val="{84EB5CEE-8DF8-4286-8C92-BEABA7EF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C5"/>
    <w:rPr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C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574E"/>
    <w:rPr>
      <w:rFonts w:ascii="Tahoma" w:hAnsi="Tahoma" w:cs="Tahoma"/>
      <w:sz w:val="16"/>
      <w:szCs w:val="16"/>
    </w:rPr>
  </w:style>
  <w:style w:type="character" w:styleId="Hyperlink">
    <w:name w:val="Hyperlink"/>
    <w:rsid w:val="008166F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166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sid w:val="00464B3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D0022"/>
    <w:rPr>
      <w:rFonts w:eastAsiaTheme="majorEastAsia" w:cstheme="majorBidi"/>
      <w:color w:val="2F5496" w:themeColor="accent1" w:themeShade="BF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5D0022"/>
    <w:rPr>
      <w:rFonts w:eastAsiaTheme="majorEastAsia" w:cstheme="majorBidi"/>
      <w:i/>
      <w:iCs/>
      <w:color w:val="2F5496" w:themeColor="accent1" w:themeShade="BF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>Jewish Community Center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 of Binghamton</dc:title>
  <dc:subject/>
  <dc:creator>Assistant Director</dc:creator>
  <cp:keywords/>
  <cp:lastModifiedBy>Raychel Reilly</cp:lastModifiedBy>
  <cp:revision>19</cp:revision>
  <cp:lastPrinted>2016-01-19T22:51:00Z</cp:lastPrinted>
  <dcterms:created xsi:type="dcterms:W3CDTF">2026-01-28T17:42:00Z</dcterms:created>
  <dcterms:modified xsi:type="dcterms:W3CDTF">2026-02-03T01:13:00Z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-1676791421</vt:i4>
  </property>
</Properties>
</file>